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261" w:rsidRPr="00466261" w:rsidRDefault="00466261" w:rsidP="00466261">
      <w:pPr>
        <w:suppressAutoHyphens/>
        <w:ind w:right="-284"/>
        <w:jc w:val="center"/>
        <w:rPr>
          <w:rFonts w:ascii="PT Astra Serif" w:eastAsia="Times New Roman" w:hAnsi="PT Astra Serif"/>
          <w:bCs w:val="0"/>
          <w:lang w:eastAsia="ar-SA"/>
        </w:rPr>
      </w:pPr>
      <w:r>
        <w:rPr>
          <w:rFonts w:eastAsia="Times New Roman"/>
          <w:b w:val="0"/>
          <w:bCs w:val="0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4445</wp:posOffset>
            </wp:positionV>
            <wp:extent cx="581025" cy="7239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6261" w:rsidRPr="00466261" w:rsidRDefault="00466261" w:rsidP="00466261">
      <w:pPr>
        <w:suppressAutoHyphens/>
        <w:ind w:left="3600" w:right="-3" w:firstLine="720"/>
        <w:jc w:val="center"/>
        <w:rPr>
          <w:rFonts w:ascii="PT Astra Serif" w:eastAsia="Times New Roman" w:hAnsi="PT Astra Serif"/>
          <w:bCs w:val="0"/>
          <w:lang w:eastAsia="ar-SA"/>
        </w:rPr>
      </w:pPr>
      <w:r w:rsidRPr="00466261">
        <w:rPr>
          <w:rFonts w:ascii="PT Astra Serif" w:eastAsia="Times New Roman" w:hAnsi="PT Astra Serif"/>
          <w:bCs w:val="0"/>
          <w:lang w:eastAsia="ar-SA"/>
        </w:rPr>
        <w:t xml:space="preserve">                                                                   ПРОЕКТ</w:t>
      </w:r>
    </w:p>
    <w:p w:rsidR="00466261" w:rsidRPr="00466261" w:rsidRDefault="00466261" w:rsidP="00466261">
      <w:pPr>
        <w:suppressAutoHyphens/>
        <w:ind w:left="3600" w:right="-3" w:firstLine="720"/>
        <w:jc w:val="right"/>
        <w:rPr>
          <w:rFonts w:ascii="PT Astra Serif" w:eastAsia="Times New Roman" w:hAnsi="PT Astra Serif"/>
          <w:bCs w:val="0"/>
          <w:lang w:eastAsia="ar-SA"/>
        </w:rPr>
      </w:pPr>
      <w:r w:rsidRPr="00466261">
        <w:rPr>
          <w:rFonts w:ascii="PT Astra Serif" w:eastAsia="Times New Roman" w:hAnsi="PT Astra Serif"/>
          <w:bCs w:val="0"/>
          <w:lang w:eastAsia="ar-SA"/>
        </w:rPr>
        <w:t>«в регистр»</w:t>
      </w:r>
    </w:p>
    <w:p w:rsidR="00466261" w:rsidRPr="00466261" w:rsidRDefault="00466261" w:rsidP="00466261">
      <w:pPr>
        <w:suppressAutoHyphens/>
        <w:ind w:left="3600" w:right="-284" w:firstLine="720"/>
        <w:rPr>
          <w:rFonts w:ascii="PT Astra Serif" w:eastAsia="Times New Roman" w:hAnsi="PT Astra Serif"/>
          <w:b w:val="0"/>
          <w:bCs w:val="0"/>
          <w:sz w:val="20"/>
          <w:szCs w:val="20"/>
          <w:lang w:eastAsia="ar-SA"/>
        </w:rPr>
      </w:pPr>
    </w:p>
    <w:p w:rsidR="00466261" w:rsidRPr="00466261" w:rsidRDefault="00466261" w:rsidP="00466261">
      <w:pPr>
        <w:suppressAutoHyphens/>
        <w:ind w:left="3600" w:right="-284" w:firstLine="720"/>
        <w:rPr>
          <w:rFonts w:ascii="PT Astra Serif" w:eastAsia="Times New Roman" w:hAnsi="PT Astra Serif"/>
          <w:b w:val="0"/>
          <w:bCs w:val="0"/>
          <w:sz w:val="20"/>
          <w:szCs w:val="20"/>
          <w:lang w:eastAsia="ar-SA"/>
        </w:rPr>
      </w:pPr>
    </w:p>
    <w:p w:rsidR="00466261" w:rsidRPr="00466261" w:rsidRDefault="00466261" w:rsidP="00466261">
      <w:pPr>
        <w:suppressAutoHyphens/>
        <w:spacing w:before="240" w:after="60"/>
        <w:jc w:val="center"/>
        <w:outlineLvl w:val="4"/>
        <w:rPr>
          <w:rFonts w:ascii="PT Astra Serif" w:eastAsia="Times New Roman" w:hAnsi="PT Astra Serif"/>
          <w:b w:val="0"/>
          <w:iCs/>
          <w:spacing w:val="20"/>
          <w:sz w:val="32"/>
          <w:szCs w:val="32"/>
          <w:lang w:eastAsia="ar-SA"/>
        </w:rPr>
      </w:pPr>
      <w:r w:rsidRPr="00466261">
        <w:rPr>
          <w:rFonts w:ascii="PT Astra Serif" w:eastAsia="Times New Roman" w:hAnsi="PT Astra Serif"/>
          <w:b w:val="0"/>
          <w:iCs/>
          <w:sz w:val="32"/>
          <w:szCs w:val="32"/>
          <w:lang w:eastAsia="ar-SA"/>
        </w:rPr>
        <w:t>ДУМА</w:t>
      </w:r>
      <w:r w:rsidRPr="00466261">
        <w:rPr>
          <w:rFonts w:ascii="PT Astra Serif" w:eastAsia="Times New Roman" w:hAnsi="PT Astra Serif"/>
          <w:b w:val="0"/>
          <w:iCs/>
          <w:spacing w:val="20"/>
          <w:sz w:val="32"/>
          <w:szCs w:val="32"/>
          <w:lang w:eastAsia="ar-SA"/>
        </w:rPr>
        <w:t xml:space="preserve">  ГОРОДА  ЮГОРСКА</w:t>
      </w:r>
    </w:p>
    <w:p w:rsidR="00466261" w:rsidRPr="00466261" w:rsidRDefault="00466261" w:rsidP="00466261">
      <w:pPr>
        <w:suppressAutoHyphens/>
        <w:jc w:val="center"/>
        <w:rPr>
          <w:rFonts w:ascii="PT Astra Serif" w:eastAsia="Times New Roman" w:hAnsi="PT Astra Serif"/>
          <w:b w:val="0"/>
          <w:bCs w:val="0"/>
          <w:sz w:val="28"/>
          <w:szCs w:val="28"/>
          <w:lang w:eastAsia="ar-SA"/>
        </w:rPr>
      </w:pPr>
      <w:r w:rsidRPr="00466261">
        <w:rPr>
          <w:rFonts w:ascii="PT Astra Serif" w:eastAsia="Times New Roman" w:hAnsi="PT Astra Serif"/>
          <w:b w:val="0"/>
          <w:bCs w:val="0"/>
          <w:sz w:val="28"/>
          <w:szCs w:val="28"/>
          <w:lang w:eastAsia="ar-SA"/>
        </w:rPr>
        <w:t>Ханты-Мансийского  автономного  округа-Югры</w:t>
      </w:r>
    </w:p>
    <w:p w:rsidR="00466261" w:rsidRPr="00466261" w:rsidRDefault="00466261" w:rsidP="00466261">
      <w:pPr>
        <w:suppressAutoHyphens/>
        <w:jc w:val="center"/>
        <w:rPr>
          <w:rFonts w:ascii="PT Astra Serif" w:eastAsia="Times New Roman" w:hAnsi="PT Astra Serif"/>
          <w:b w:val="0"/>
          <w:bCs w:val="0"/>
          <w:sz w:val="28"/>
          <w:szCs w:val="28"/>
          <w:lang w:eastAsia="ar-SA"/>
        </w:rPr>
      </w:pPr>
    </w:p>
    <w:p w:rsidR="00466261" w:rsidRPr="00466261" w:rsidRDefault="00466261" w:rsidP="00466261">
      <w:pPr>
        <w:suppressAutoHyphens/>
        <w:spacing w:before="240" w:after="60"/>
        <w:ind w:right="-3"/>
        <w:jc w:val="center"/>
        <w:outlineLvl w:val="5"/>
        <w:rPr>
          <w:rFonts w:ascii="PT Astra Serif" w:eastAsia="Times New Roman" w:hAnsi="PT Astra Serif"/>
          <w:b w:val="0"/>
          <w:spacing w:val="20"/>
          <w:lang w:eastAsia="ar-SA"/>
        </w:rPr>
      </w:pPr>
      <w:r w:rsidRPr="00466261">
        <w:rPr>
          <w:rFonts w:ascii="PT Astra Serif" w:eastAsia="Times New Roman" w:hAnsi="PT Astra Serif"/>
          <w:b w:val="0"/>
          <w:sz w:val="36"/>
          <w:szCs w:val="36"/>
          <w:lang w:eastAsia="ar-SA"/>
        </w:rPr>
        <w:t>РЕШЕНИЕ</w:t>
      </w:r>
    </w:p>
    <w:p w:rsidR="00466261" w:rsidRPr="00466261" w:rsidRDefault="00466261" w:rsidP="00466261">
      <w:pPr>
        <w:suppressAutoHyphens/>
        <w:rPr>
          <w:rFonts w:ascii="PT Astra Serif" w:eastAsia="Times New Roman" w:hAnsi="PT Astra Serif"/>
          <w:b w:val="0"/>
          <w:bCs w:val="0"/>
          <w:sz w:val="26"/>
          <w:szCs w:val="26"/>
          <w:lang w:eastAsia="ar-SA"/>
        </w:rPr>
      </w:pPr>
    </w:p>
    <w:p w:rsidR="00466261" w:rsidRPr="00CA5669" w:rsidRDefault="00CA5669" w:rsidP="00466261">
      <w:pPr>
        <w:tabs>
          <w:tab w:val="left" w:pos="567"/>
        </w:tabs>
        <w:suppressAutoHyphens/>
        <w:jc w:val="both"/>
        <w:rPr>
          <w:rFonts w:ascii="PT Astra Serif" w:eastAsia="Times New Roman" w:hAnsi="PT Astra Serif"/>
          <w:b w:val="0"/>
          <w:bCs w:val="0"/>
          <w:sz w:val="28"/>
          <w:szCs w:val="28"/>
          <w:lang w:eastAsia="ar-SA"/>
        </w:rPr>
      </w:pPr>
      <w:r>
        <w:rPr>
          <w:rFonts w:ascii="PT Astra Serif" w:eastAsia="Times New Roman" w:hAnsi="PT Astra Serif"/>
          <w:b w:val="0"/>
          <w:bCs w:val="0"/>
          <w:sz w:val="28"/>
          <w:szCs w:val="28"/>
          <w:lang w:eastAsia="ar-SA"/>
        </w:rPr>
        <w:t xml:space="preserve">от ________________      </w:t>
      </w:r>
      <w:r w:rsidR="00466261" w:rsidRPr="00CA5669">
        <w:rPr>
          <w:rFonts w:ascii="PT Astra Serif" w:eastAsia="Times New Roman" w:hAnsi="PT Astra Serif"/>
          <w:b w:val="0"/>
          <w:bCs w:val="0"/>
          <w:sz w:val="28"/>
          <w:szCs w:val="28"/>
          <w:lang w:eastAsia="ar-SA"/>
        </w:rPr>
        <w:tab/>
      </w:r>
      <w:r w:rsidR="00466261" w:rsidRPr="00CA5669">
        <w:rPr>
          <w:rFonts w:ascii="PT Astra Serif" w:eastAsia="Times New Roman" w:hAnsi="PT Astra Serif"/>
          <w:b w:val="0"/>
          <w:bCs w:val="0"/>
          <w:sz w:val="28"/>
          <w:szCs w:val="28"/>
          <w:lang w:eastAsia="ar-SA"/>
        </w:rPr>
        <w:tab/>
        <w:t xml:space="preserve">                                                             № ___</w:t>
      </w:r>
    </w:p>
    <w:p w:rsidR="00466261" w:rsidRPr="00466261" w:rsidRDefault="00466261" w:rsidP="00466261">
      <w:pPr>
        <w:tabs>
          <w:tab w:val="left" w:pos="567"/>
        </w:tabs>
        <w:suppressAutoHyphens/>
        <w:jc w:val="both"/>
        <w:rPr>
          <w:rFonts w:ascii="PT Astra Serif" w:eastAsia="Times New Roman" w:hAnsi="PT Astra Serif"/>
          <w:b w:val="0"/>
          <w:bCs w:val="0"/>
          <w:sz w:val="26"/>
          <w:szCs w:val="26"/>
          <w:lang w:eastAsia="ar-SA"/>
        </w:rPr>
      </w:pPr>
    </w:p>
    <w:p w:rsidR="00466261" w:rsidRPr="00466261" w:rsidRDefault="00466261" w:rsidP="00466261">
      <w:pPr>
        <w:tabs>
          <w:tab w:val="left" w:pos="0"/>
          <w:tab w:val="left" w:pos="6096"/>
        </w:tabs>
        <w:suppressAutoHyphens/>
        <w:ind w:right="4533"/>
        <w:rPr>
          <w:rFonts w:ascii="PT Astra Serif" w:eastAsia="Times New Roman" w:hAnsi="PT Astra Serif"/>
          <w:bCs w:val="0"/>
          <w:sz w:val="28"/>
          <w:szCs w:val="28"/>
          <w:lang w:eastAsia="ar-SA"/>
        </w:rPr>
      </w:pPr>
      <w:r w:rsidRPr="00466261">
        <w:rPr>
          <w:rFonts w:ascii="PT Astra Serif" w:eastAsia="Times New Roman" w:hAnsi="PT Astra Serif"/>
          <w:bCs w:val="0"/>
          <w:sz w:val="28"/>
          <w:szCs w:val="28"/>
          <w:lang w:eastAsia="ar-SA"/>
        </w:rPr>
        <w:t>О внесении изменени</w:t>
      </w:r>
      <w:r w:rsidR="00387FF4">
        <w:rPr>
          <w:rFonts w:ascii="PT Astra Serif" w:eastAsia="Times New Roman" w:hAnsi="PT Astra Serif"/>
          <w:bCs w:val="0"/>
          <w:sz w:val="28"/>
          <w:szCs w:val="28"/>
          <w:lang w:eastAsia="ar-SA"/>
        </w:rPr>
        <w:t>я</w:t>
      </w:r>
      <w:r w:rsidRPr="00466261">
        <w:rPr>
          <w:rFonts w:ascii="PT Astra Serif" w:eastAsia="Times New Roman" w:hAnsi="PT Astra Serif"/>
          <w:bCs w:val="0"/>
          <w:sz w:val="28"/>
          <w:szCs w:val="28"/>
          <w:lang w:eastAsia="ar-SA"/>
        </w:rPr>
        <w:t xml:space="preserve"> в решение Думы города Югорска от 26.12.2017 № 116 «О квалификационных требованиях к уровню профессионального образования, стажу муниципальной службы или стажу работы по специальности, направлению подготовки для замещения должносте</w:t>
      </w:r>
      <w:r>
        <w:rPr>
          <w:rFonts w:ascii="PT Astra Serif" w:eastAsia="Times New Roman" w:hAnsi="PT Astra Serif"/>
          <w:bCs w:val="0"/>
          <w:sz w:val="28"/>
          <w:szCs w:val="28"/>
          <w:lang w:eastAsia="ar-SA"/>
        </w:rPr>
        <w:t xml:space="preserve">й муниципальной службы в городе </w:t>
      </w:r>
      <w:r w:rsidRPr="00466261">
        <w:rPr>
          <w:rFonts w:ascii="PT Astra Serif" w:eastAsia="Times New Roman" w:hAnsi="PT Astra Serif"/>
          <w:bCs w:val="0"/>
          <w:sz w:val="28"/>
          <w:szCs w:val="28"/>
          <w:lang w:eastAsia="ar-SA"/>
        </w:rPr>
        <w:t>Югорске»</w:t>
      </w:r>
    </w:p>
    <w:p w:rsidR="00466261" w:rsidRPr="00466261" w:rsidRDefault="00466261" w:rsidP="00466261">
      <w:pPr>
        <w:tabs>
          <w:tab w:val="left" w:pos="567"/>
        </w:tabs>
        <w:suppressAutoHyphens/>
        <w:jc w:val="both"/>
        <w:rPr>
          <w:rFonts w:ascii="PT Astra Serif" w:eastAsia="Times New Roman" w:hAnsi="PT Astra Serif"/>
          <w:bCs w:val="0"/>
          <w:sz w:val="28"/>
          <w:szCs w:val="28"/>
          <w:lang w:eastAsia="ar-SA"/>
        </w:rPr>
      </w:pPr>
    </w:p>
    <w:p w:rsidR="00466261" w:rsidRPr="00466261" w:rsidRDefault="00466261" w:rsidP="00466261">
      <w:pPr>
        <w:suppressAutoHyphens/>
        <w:spacing w:line="23" w:lineRule="atLeast"/>
        <w:ind w:right="-3" w:firstLine="720"/>
        <w:jc w:val="both"/>
        <w:rPr>
          <w:rFonts w:ascii="PT Astra Serif" w:eastAsia="Times New Roman" w:hAnsi="PT Astra Serif"/>
          <w:b w:val="0"/>
          <w:bCs w:val="0"/>
          <w:sz w:val="28"/>
          <w:szCs w:val="28"/>
          <w:lang w:eastAsia="ar-SA"/>
        </w:rPr>
      </w:pPr>
      <w:r w:rsidRPr="00466261">
        <w:rPr>
          <w:rFonts w:ascii="PT Astra Serif" w:eastAsia="Times New Roman" w:hAnsi="PT Astra Serif"/>
          <w:b w:val="0"/>
          <w:bCs w:val="0"/>
          <w:sz w:val="28"/>
          <w:szCs w:val="28"/>
          <w:lang w:eastAsia="ar-SA"/>
        </w:rPr>
        <w:t>В соответствии с Законом  Ханты-Мансийского автономного округа – Югры от 04.06.2026 № 39-оз «О внесении изменений в отдельные законы Ханты-Мансийского автономного округа - Югры»</w:t>
      </w:r>
    </w:p>
    <w:p w:rsidR="00466261" w:rsidRPr="00466261" w:rsidRDefault="00466261" w:rsidP="00466261">
      <w:pPr>
        <w:suppressAutoHyphens/>
        <w:spacing w:line="23" w:lineRule="atLeast"/>
        <w:ind w:right="283"/>
        <w:jc w:val="both"/>
        <w:rPr>
          <w:rFonts w:ascii="PT Astra Serif" w:eastAsia="Times New Roman" w:hAnsi="PT Astra Serif"/>
          <w:bCs w:val="0"/>
          <w:sz w:val="28"/>
          <w:szCs w:val="28"/>
          <w:lang w:eastAsia="ar-SA"/>
        </w:rPr>
      </w:pPr>
    </w:p>
    <w:p w:rsidR="00466261" w:rsidRPr="00466261" w:rsidRDefault="00466261" w:rsidP="00466261">
      <w:pPr>
        <w:suppressAutoHyphens/>
        <w:spacing w:line="23" w:lineRule="atLeast"/>
        <w:ind w:right="283"/>
        <w:jc w:val="both"/>
        <w:rPr>
          <w:rFonts w:ascii="PT Astra Serif" w:eastAsia="Times New Roman" w:hAnsi="PT Astra Serif"/>
          <w:bCs w:val="0"/>
          <w:sz w:val="28"/>
          <w:szCs w:val="28"/>
          <w:lang w:eastAsia="ar-SA"/>
        </w:rPr>
      </w:pPr>
      <w:r w:rsidRPr="00466261">
        <w:rPr>
          <w:rFonts w:ascii="PT Astra Serif" w:eastAsia="Times New Roman" w:hAnsi="PT Astra Serif"/>
          <w:bCs w:val="0"/>
          <w:sz w:val="28"/>
          <w:szCs w:val="28"/>
          <w:lang w:eastAsia="ar-SA"/>
        </w:rPr>
        <w:t>ДУМА ГОРОДА ЮГОРСКА РЕШИЛА:</w:t>
      </w:r>
    </w:p>
    <w:p w:rsidR="00466261" w:rsidRPr="00466261" w:rsidRDefault="00466261" w:rsidP="00466261">
      <w:pPr>
        <w:suppressAutoHyphens/>
        <w:spacing w:line="23" w:lineRule="atLeast"/>
        <w:ind w:firstLine="540"/>
        <w:jc w:val="both"/>
        <w:rPr>
          <w:rFonts w:ascii="PT Astra Serif" w:eastAsia="Times New Roman" w:hAnsi="PT Astra Serif"/>
          <w:b w:val="0"/>
          <w:bCs w:val="0"/>
          <w:sz w:val="28"/>
          <w:szCs w:val="28"/>
          <w:lang w:eastAsia="ar-SA"/>
        </w:rPr>
      </w:pPr>
    </w:p>
    <w:p w:rsidR="00466261" w:rsidRPr="00466261" w:rsidRDefault="00466261" w:rsidP="00466261">
      <w:pPr>
        <w:suppressAutoHyphens/>
        <w:spacing w:line="23" w:lineRule="atLeast"/>
        <w:ind w:firstLine="708"/>
        <w:jc w:val="both"/>
        <w:rPr>
          <w:rFonts w:ascii="PT Astra Serif" w:eastAsia="Times New Roman" w:hAnsi="PT Astra Serif"/>
          <w:b w:val="0"/>
          <w:bCs w:val="0"/>
          <w:sz w:val="28"/>
          <w:szCs w:val="28"/>
          <w:lang w:eastAsia="ar-SA"/>
        </w:rPr>
      </w:pPr>
      <w:r w:rsidRPr="00466261">
        <w:rPr>
          <w:rFonts w:ascii="PT Astra Serif" w:eastAsia="Times New Roman" w:hAnsi="PT Astra Serif"/>
          <w:b w:val="0"/>
          <w:bCs w:val="0"/>
          <w:sz w:val="28"/>
          <w:szCs w:val="28"/>
          <w:lang w:eastAsia="ar-SA"/>
        </w:rPr>
        <w:t>1. Внести в приложение к решению Думы города Югорска от 26.12.2026 № 116 «Об утверждении Положения о приватизации муниципального имущества города Югорска» изменение, изложив пункт 1.1 в следующей редакции:</w:t>
      </w:r>
    </w:p>
    <w:p w:rsidR="00466261" w:rsidRPr="00466261" w:rsidRDefault="00466261" w:rsidP="00466261">
      <w:pPr>
        <w:tabs>
          <w:tab w:val="left" w:pos="0"/>
        </w:tabs>
        <w:suppressAutoHyphens/>
        <w:spacing w:line="23" w:lineRule="atLeast"/>
        <w:jc w:val="both"/>
        <w:rPr>
          <w:rFonts w:ascii="PT Astra Serif" w:eastAsia="Times New Roman" w:hAnsi="PT Astra Serif"/>
          <w:b w:val="0"/>
          <w:bCs w:val="0"/>
          <w:sz w:val="28"/>
          <w:szCs w:val="28"/>
          <w:lang w:eastAsia="ar-SA"/>
        </w:rPr>
      </w:pPr>
      <w:r w:rsidRPr="00466261">
        <w:rPr>
          <w:rFonts w:ascii="PT Astra Serif" w:eastAsia="Times New Roman" w:hAnsi="PT Astra Serif"/>
          <w:b w:val="0"/>
          <w:bCs w:val="0"/>
          <w:sz w:val="28"/>
          <w:szCs w:val="28"/>
          <w:lang w:eastAsia="ar-SA"/>
        </w:rPr>
        <w:tab/>
        <w:t xml:space="preserve">«1.1. </w:t>
      </w:r>
      <w:proofErr w:type="gramStart"/>
      <w:r w:rsidRPr="00466261">
        <w:rPr>
          <w:rFonts w:ascii="PT Astra Serif" w:eastAsia="Times New Roman" w:hAnsi="PT Astra Serif"/>
          <w:b w:val="0"/>
          <w:bCs w:val="0"/>
          <w:sz w:val="28"/>
          <w:szCs w:val="28"/>
          <w:lang w:eastAsia="ar-SA"/>
        </w:rPr>
        <w:t>Гражданам, имеющим дипломы специалиста или магистра с отличием, в течение трех лет со дня выдачи диплома, а также гражданам, принимавшим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являющимся ветеранами боевых действий, необходимо иметь для замещения должностей муниципальной службы главной группы не менее одного года стажа муниципальной службы</w:t>
      </w:r>
      <w:proofErr w:type="gramEnd"/>
      <w:r w:rsidRPr="00466261">
        <w:rPr>
          <w:rFonts w:ascii="PT Astra Serif" w:eastAsia="Times New Roman" w:hAnsi="PT Astra Serif"/>
          <w:b w:val="0"/>
          <w:bCs w:val="0"/>
          <w:sz w:val="28"/>
          <w:szCs w:val="28"/>
          <w:lang w:eastAsia="ar-SA"/>
        </w:rPr>
        <w:t xml:space="preserve"> или стажа работы по специальности, направлению подготовки</w:t>
      </w:r>
      <w:proofErr w:type="gramStart"/>
      <w:r w:rsidRPr="00466261">
        <w:rPr>
          <w:rFonts w:ascii="PT Astra Serif" w:eastAsia="Times New Roman" w:hAnsi="PT Astra Serif"/>
          <w:b w:val="0"/>
          <w:bCs w:val="0"/>
          <w:sz w:val="28"/>
          <w:szCs w:val="28"/>
          <w:lang w:eastAsia="ar-SA"/>
        </w:rPr>
        <w:t>.».</w:t>
      </w:r>
      <w:proofErr w:type="gramEnd"/>
    </w:p>
    <w:p w:rsidR="00466261" w:rsidRPr="00466261" w:rsidRDefault="00466261" w:rsidP="00466261">
      <w:pPr>
        <w:suppressAutoHyphens/>
        <w:spacing w:line="23" w:lineRule="atLeast"/>
        <w:ind w:firstLine="708"/>
        <w:jc w:val="both"/>
        <w:rPr>
          <w:rFonts w:ascii="PT Astra Serif" w:eastAsia="Lucida Sans Unicode" w:hAnsi="PT Astra Serif"/>
          <w:b w:val="0"/>
          <w:bCs w:val="0"/>
          <w:kern w:val="1"/>
          <w:sz w:val="28"/>
          <w:szCs w:val="28"/>
        </w:rPr>
      </w:pPr>
      <w:r w:rsidRPr="00466261">
        <w:rPr>
          <w:rFonts w:ascii="PT Astra Serif" w:eastAsia="Lucida Sans Unicode" w:hAnsi="PT Astra Serif"/>
          <w:b w:val="0"/>
          <w:bCs w:val="0"/>
          <w:kern w:val="1"/>
          <w:sz w:val="28"/>
          <w:szCs w:val="28"/>
        </w:rPr>
        <w:t xml:space="preserve">2. Опубликовать настоящее постановление в официальном сетевом издании города Югорска и разместить на официальном сайте органов местного самоуправления города Югорска. </w:t>
      </w:r>
    </w:p>
    <w:p w:rsidR="00466261" w:rsidRPr="00466261" w:rsidRDefault="00466261" w:rsidP="00466261">
      <w:pPr>
        <w:suppressAutoHyphens/>
        <w:spacing w:line="23" w:lineRule="atLeast"/>
        <w:ind w:firstLine="708"/>
        <w:jc w:val="both"/>
        <w:rPr>
          <w:rFonts w:ascii="PT Astra Serif" w:eastAsia="Lucida Sans Unicode" w:hAnsi="PT Astra Serif"/>
          <w:b w:val="0"/>
          <w:bCs w:val="0"/>
          <w:kern w:val="1"/>
          <w:sz w:val="28"/>
          <w:szCs w:val="28"/>
        </w:rPr>
      </w:pPr>
      <w:r w:rsidRPr="00466261">
        <w:rPr>
          <w:rFonts w:ascii="PT Astra Serif" w:eastAsia="Lucida Sans Unicode" w:hAnsi="PT Astra Serif"/>
          <w:b w:val="0"/>
          <w:bCs w:val="0"/>
          <w:kern w:val="1"/>
          <w:sz w:val="28"/>
          <w:szCs w:val="28"/>
        </w:rPr>
        <w:lastRenderedPageBreak/>
        <w:t>3. Настоящее решение вступает в силу после его официального опубликования.</w:t>
      </w:r>
    </w:p>
    <w:p w:rsidR="00466261" w:rsidRPr="00466261" w:rsidRDefault="00466261" w:rsidP="00466261">
      <w:pPr>
        <w:tabs>
          <w:tab w:val="left" w:pos="567"/>
        </w:tabs>
        <w:suppressAutoHyphens/>
        <w:jc w:val="both"/>
        <w:rPr>
          <w:rFonts w:ascii="PT Astra Serif" w:eastAsia="Times New Roman" w:hAnsi="PT Astra Serif"/>
          <w:bCs w:val="0"/>
          <w:sz w:val="28"/>
          <w:szCs w:val="28"/>
          <w:lang w:eastAsia="ar-SA"/>
        </w:rPr>
      </w:pPr>
    </w:p>
    <w:p w:rsidR="00466261" w:rsidRPr="00466261" w:rsidRDefault="00466261" w:rsidP="00466261">
      <w:pPr>
        <w:tabs>
          <w:tab w:val="left" w:pos="567"/>
        </w:tabs>
        <w:suppressAutoHyphens/>
        <w:jc w:val="both"/>
        <w:rPr>
          <w:rFonts w:ascii="PT Astra Serif" w:eastAsia="Times New Roman" w:hAnsi="PT Astra Serif"/>
          <w:bCs w:val="0"/>
          <w:sz w:val="28"/>
          <w:szCs w:val="28"/>
          <w:lang w:eastAsia="ar-SA"/>
        </w:rPr>
      </w:pPr>
    </w:p>
    <w:p w:rsidR="00466261" w:rsidRPr="00466261" w:rsidRDefault="00466261" w:rsidP="00466261">
      <w:pPr>
        <w:tabs>
          <w:tab w:val="left" w:pos="567"/>
        </w:tabs>
        <w:suppressAutoHyphens/>
        <w:jc w:val="both"/>
        <w:rPr>
          <w:rFonts w:ascii="PT Astra Serif" w:eastAsia="Times New Roman" w:hAnsi="PT Astra Serif"/>
          <w:bCs w:val="0"/>
          <w:sz w:val="28"/>
          <w:szCs w:val="28"/>
          <w:lang w:eastAsia="ar-SA"/>
        </w:rPr>
      </w:pPr>
      <w:r w:rsidRPr="00466261">
        <w:rPr>
          <w:rFonts w:ascii="PT Astra Serif" w:eastAsia="Times New Roman" w:hAnsi="PT Astra Serif"/>
          <w:bCs w:val="0"/>
          <w:sz w:val="28"/>
          <w:szCs w:val="28"/>
          <w:lang w:eastAsia="ar-SA"/>
        </w:rPr>
        <w:t xml:space="preserve">Председатель Думы города Югорска                    </w:t>
      </w:r>
      <w:r>
        <w:rPr>
          <w:rFonts w:ascii="PT Astra Serif" w:eastAsia="Times New Roman" w:hAnsi="PT Astra Serif"/>
          <w:bCs w:val="0"/>
          <w:sz w:val="28"/>
          <w:szCs w:val="28"/>
          <w:lang w:eastAsia="ar-SA"/>
        </w:rPr>
        <w:t xml:space="preserve">                </w:t>
      </w:r>
      <w:r w:rsidRPr="00466261">
        <w:rPr>
          <w:rFonts w:ascii="PT Astra Serif" w:eastAsia="Times New Roman" w:hAnsi="PT Astra Serif"/>
          <w:bCs w:val="0"/>
          <w:sz w:val="28"/>
          <w:szCs w:val="28"/>
          <w:lang w:eastAsia="ar-SA"/>
        </w:rPr>
        <w:t>Е.Б. Комисаренко</w:t>
      </w:r>
    </w:p>
    <w:p w:rsidR="00466261" w:rsidRDefault="00466261" w:rsidP="00466261">
      <w:pPr>
        <w:tabs>
          <w:tab w:val="left" w:pos="567"/>
        </w:tabs>
        <w:suppressAutoHyphens/>
        <w:jc w:val="both"/>
        <w:rPr>
          <w:rFonts w:ascii="PT Astra Serif" w:eastAsia="Times New Roman" w:hAnsi="PT Astra Serif"/>
          <w:bCs w:val="0"/>
          <w:sz w:val="28"/>
          <w:szCs w:val="28"/>
          <w:lang w:eastAsia="ar-SA"/>
        </w:rPr>
      </w:pPr>
    </w:p>
    <w:p w:rsidR="00466651" w:rsidRPr="00466261" w:rsidRDefault="00466651" w:rsidP="00466261">
      <w:pPr>
        <w:tabs>
          <w:tab w:val="left" w:pos="567"/>
        </w:tabs>
        <w:suppressAutoHyphens/>
        <w:jc w:val="both"/>
        <w:rPr>
          <w:rFonts w:ascii="PT Astra Serif" w:eastAsia="Times New Roman" w:hAnsi="PT Astra Serif"/>
          <w:bCs w:val="0"/>
          <w:sz w:val="28"/>
          <w:szCs w:val="28"/>
          <w:lang w:eastAsia="ar-SA"/>
        </w:rPr>
      </w:pPr>
      <w:bookmarkStart w:id="0" w:name="_GoBack"/>
      <w:bookmarkEnd w:id="0"/>
    </w:p>
    <w:p w:rsidR="00466261" w:rsidRDefault="00466261" w:rsidP="00466261">
      <w:pPr>
        <w:tabs>
          <w:tab w:val="left" w:pos="567"/>
        </w:tabs>
        <w:suppressAutoHyphens/>
        <w:jc w:val="both"/>
        <w:rPr>
          <w:rFonts w:ascii="PT Astra Serif" w:eastAsia="Times New Roman" w:hAnsi="PT Astra Serif"/>
          <w:bCs w:val="0"/>
          <w:sz w:val="26"/>
          <w:szCs w:val="26"/>
          <w:lang w:eastAsia="ar-SA"/>
        </w:rPr>
      </w:pPr>
      <w:r w:rsidRPr="00466261">
        <w:rPr>
          <w:rFonts w:ascii="PT Astra Serif" w:eastAsia="Times New Roman" w:hAnsi="PT Astra Serif"/>
          <w:bCs w:val="0"/>
          <w:sz w:val="28"/>
          <w:szCs w:val="28"/>
          <w:lang w:eastAsia="ar-SA"/>
        </w:rPr>
        <w:t xml:space="preserve">Глава города Югорска                                                      </w:t>
      </w:r>
      <w:r>
        <w:rPr>
          <w:rFonts w:ascii="PT Astra Serif" w:eastAsia="Times New Roman" w:hAnsi="PT Astra Serif"/>
          <w:bCs w:val="0"/>
          <w:sz w:val="28"/>
          <w:szCs w:val="28"/>
          <w:lang w:eastAsia="ar-SA"/>
        </w:rPr>
        <w:t xml:space="preserve">             </w:t>
      </w:r>
      <w:r w:rsidRPr="00466261">
        <w:rPr>
          <w:rFonts w:ascii="PT Astra Serif" w:eastAsia="Times New Roman" w:hAnsi="PT Astra Serif"/>
          <w:bCs w:val="0"/>
          <w:sz w:val="28"/>
          <w:szCs w:val="28"/>
          <w:lang w:eastAsia="ar-SA"/>
        </w:rPr>
        <w:t xml:space="preserve">  А.Ю. Харлов</w:t>
      </w:r>
    </w:p>
    <w:p w:rsidR="00466261" w:rsidRPr="00466261" w:rsidRDefault="00466261" w:rsidP="00466261">
      <w:pPr>
        <w:tabs>
          <w:tab w:val="left" w:pos="567"/>
        </w:tabs>
        <w:suppressAutoHyphens/>
        <w:jc w:val="both"/>
        <w:rPr>
          <w:rFonts w:ascii="PT Astra Serif" w:eastAsia="Times New Roman" w:hAnsi="PT Astra Serif"/>
          <w:bCs w:val="0"/>
          <w:sz w:val="26"/>
          <w:szCs w:val="26"/>
          <w:lang w:eastAsia="ar-SA"/>
        </w:rPr>
      </w:pPr>
    </w:p>
    <w:p w:rsidR="00466261" w:rsidRPr="00466261" w:rsidRDefault="00466261" w:rsidP="00466261">
      <w:pPr>
        <w:widowControl w:val="0"/>
        <w:tabs>
          <w:tab w:val="left" w:pos="936"/>
        </w:tabs>
        <w:suppressAutoHyphens/>
        <w:autoSpaceDE w:val="0"/>
        <w:jc w:val="both"/>
        <w:rPr>
          <w:rFonts w:ascii="PT Astra Serif" w:eastAsia="Times New Roman" w:hAnsi="PT Astra Serif" w:cs="Arial"/>
          <w:kern w:val="1"/>
          <w:sz w:val="20"/>
          <w:szCs w:val="20"/>
          <w:lang w:eastAsia="ar-SA"/>
        </w:rPr>
      </w:pPr>
      <w:r w:rsidRPr="00466261">
        <w:rPr>
          <w:rFonts w:ascii="PT Astra Serif" w:eastAsia="Times New Roman" w:hAnsi="PT Astra Serif" w:cs="Arial"/>
          <w:kern w:val="1"/>
          <w:sz w:val="20"/>
          <w:szCs w:val="20"/>
          <w:lang w:eastAsia="ar-SA"/>
        </w:rPr>
        <w:t>_________________</w:t>
      </w:r>
    </w:p>
    <w:p w:rsidR="00646456" w:rsidRDefault="00466261" w:rsidP="00466261">
      <w:r w:rsidRPr="00466261">
        <w:rPr>
          <w:rFonts w:ascii="PT Astra Serif" w:eastAsia="Times New Roman" w:hAnsi="PT Astra Serif" w:cs="Arial"/>
          <w:kern w:val="1"/>
          <w:sz w:val="20"/>
          <w:szCs w:val="20"/>
          <w:lang w:eastAsia="ar-SA"/>
        </w:rPr>
        <w:t xml:space="preserve"> (дата подписания)</w:t>
      </w:r>
    </w:p>
    <w:sectPr w:rsidR="00646456" w:rsidSect="00466261">
      <w:pgSz w:w="11906" w:h="16838"/>
      <w:pgMar w:top="1134" w:right="851" w:bottom="1134" w:left="1418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295"/>
    <w:rsid w:val="00176E45"/>
    <w:rsid w:val="00247F51"/>
    <w:rsid w:val="002719B1"/>
    <w:rsid w:val="00370CBF"/>
    <w:rsid w:val="00387FF4"/>
    <w:rsid w:val="004241B7"/>
    <w:rsid w:val="00466261"/>
    <w:rsid w:val="00466651"/>
    <w:rsid w:val="005B1AE5"/>
    <w:rsid w:val="005F5156"/>
    <w:rsid w:val="00646456"/>
    <w:rsid w:val="006B1202"/>
    <w:rsid w:val="0083656D"/>
    <w:rsid w:val="00887800"/>
    <w:rsid w:val="009467A5"/>
    <w:rsid w:val="009D2296"/>
    <w:rsid w:val="00AF0E3A"/>
    <w:rsid w:val="00CA5669"/>
    <w:rsid w:val="00CE2B3D"/>
    <w:rsid w:val="00CF5834"/>
    <w:rsid w:val="00F4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bCs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bCs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Цабут Наталья Николаевна</dc:creator>
  <cp:keywords/>
  <dc:description/>
  <cp:lastModifiedBy>Цабут Наталья Николаевна</cp:lastModifiedBy>
  <cp:revision>3</cp:revision>
  <cp:lastPrinted>2026-06-17T05:38:00Z</cp:lastPrinted>
  <dcterms:created xsi:type="dcterms:W3CDTF">2026-06-15T03:59:00Z</dcterms:created>
  <dcterms:modified xsi:type="dcterms:W3CDTF">2026-07-20T05:26:00Z</dcterms:modified>
</cp:coreProperties>
</file>